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/>
        <w:jc w:val="center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上海建桥学院 专业选修课选课要求说明</w:t>
      </w:r>
    </w:p>
    <w:p>
      <w:pPr>
        <w:jc w:val="center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  <w:u w:val="single"/>
        </w:rPr>
        <w:t>2</w:t>
      </w:r>
      <w:r>
        <w:rPr>
          <w:rFonts w:ascii="黑体" w:hAnsi="黑体" w:eastAsia="黑体"/>
          <w:sz w:val="24"/>
          <w:szCs w:val="32"/>
          <w:u w:val="single"/>
        </w:rPr>
        <w:t>024-2025</w:t>
      </w:r>
      <w:r>
        <w:rPr>
          <w:rFonts w:hint="eastAsia" w:ascii="黑体" w:hAnsi="黑体" w:eastAsia="黑体"/>
          <w:sz w:val="24"/>
          <w:szCs w:val="32"/>
        </w:rPr>
        <w:t>学年第</w:t>
      </w:r>
      <w:r>
        <w:rPr>
          <w:rFonts w:hint="eastAsia" w:ascii="黑体" w:hAnsi="黑体" w:eastAsia="黑体"/>
          <w:sz w:val="24"/>
          <w:szCs w:val="32"/>
          <w:u w:val="single"/>
        </w:rPr>
        <w:t>1</w:t>
      </w:r>
      <w:r>
        <w:rPr>
          <w:rFonts w:hint="eastAsia" w:ascii="黑体" w:hAnsi="黑体" w:eastAsia="黑体"/>
          <w:sz w:val="24"/>
          <w:szCs w:val="32"/>
        </w:rPr>
        <w:t>学期</w:t>
      </w:r>
      <w:r>
        <w:rPr>
          <w:rFonts w:ascii="黑体" w:hAnsi="黑体" w:eastAsia="黑体"/>
          <w:sz w:val="24"/>
          <w:szCs w:val="32"/>
        </w:rPr>
        <w:t xml:space="preserve"> </w:t>
      </w:r>
      <w:r>
        <w:rPr>
          <w:rFonts w:hint="eastAsia" w:ascii="黑体" w:hAnsi="黑体" w:eastAsia="黑体"/>
          <w:sz w:val="24"/>
          <w:szCs w:val="32"/>
          <w:u w:val="single"/>
        </w:rPr>
        <w:t xml:space="preserve"> 艺术设计</w:t>
      </w:r>
      <w:r>
        <w:rPr>
          <w:rFonts w:ascii="黑体" w:hAnsi="黑体" w:eastAsia="黑体"/>
          <w:sz w:val="24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32"/>
        </w:rPr>
        <w:t>学院</w:t>
      </w:r>
      <w:r>
        <w:rPr>
          <w:rFonts w:ascii="黑体" w:hAnsi="黑体" w:eastAsia="黑体"/>
          <w:sz w:val="24"/>
          <w:szCs w:val="32"/>
        </w:rPr>
        <w:t xml:space="preserve"> </w:t>
      </w:r>
      <w:r>
        <w:rPr>
          <w:rFonts w:hint="eastAsia" w:ascii="黑体" w:hAnsi="黑体" w:eastAsia="黑体"/>
          <w:sz w:val="24"/>
          <w:szCs w:val="32"/>
          <w:u w:val="single"/>
        </w:rPr>
        <w:t xml:space="preserve"> 环境设计（专升本）</w:t>
      </w:r>
      <w:r>
        <w:rPr>
          <w:rFonts w:ascii="黑体" w:hAnsi="黑体" w:eastAsia="黑体"/>
          <w:sz w:val="24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32"/>
        </w:rPr>
        <w:t>专业</w:t>
      </w:r>
    </w:p>
    <w:p/>
    <w:p>
      <w:pPr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课程组1</w:t>
      </w:r>
      <w:r>
        <w:rPr>
          <w:rFonts w:ascii="宋体" w:hAnsi="宋体" w:eastAsia="宋体"/>
          <w:sz w:val="24"/>
          <w:szCs w:val="32"/>
        </w:rPr>
        <w:t xml:space="preserve">  应选学分</w:t>
      </w:r>
      <w:r>
        <w:rPr>
          <w:rFonts w:hint="eastAsia" w:ascii="宋体" w:hAnsi="宋体" w:eastAsia="宋体"/>
          <w:sz w:val="24"/>
          <w:szCs w:val="32"/>
        </w:rPr>
        <w:t>：（</w:t>
      </w:r>
      <w:r>
        <w:rPr>
          <w:rFonts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</w:rPr>
        <w:t>4</w:t>
      </w:r>
      <w:r>
        <w:rPr>
          <w:rFonts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hint="eastAsia" w:ascii="宋体" w:hAnsi="宋体" w:eastAsia="宋体"/>
          <w:sz w:val="24"/>
          <w:szCs w:val="32"/>
        </w:rPr>
        <w:t>）分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662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课程（代码）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</w:t>
            </w:r>
          </w:p>
        </w:tc>
        <w:tc>
          <w:tcPr>
            <w:tcW w:w="675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可持续发展设计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2</w:t>
            </w:r>
          </w:p>
        </w:tc>
        <w:tc>
          <w:tcPr>
            <w:tcW w:w="6753" w:type="dxa"/>
          </w:tcPr>
          <w:p>
            <w:pPr>
              <w:pStyle w:val="11"/>
              <w:spacing w:line="276" w:lineRule="auto"/>
              <w:ind w:firstLine="48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课程以设计艺术学、生物学、建筑学等理论为基础的设计理论课程。本课程应采用体验式教学模式，使得学生初步掌握生态化设计基本理论和设计原则，并且能建立符合可持续性发展原则的审美观念，即对美的感知是建立在优先考虑生态影响的基础上，而不是建立于精美艺术的细枝末节上。通过本课程的教学，要求学生对生态化设计原则、生态化设计的价值、未来设计者的责任等问题建立清晰的认识，在此基础上，尽可能在设计实践中，按照“设计最小化的影响生态”这一原则进行设计实践。</w:t>
            </w:r>
          </w:p>
          <w:p>
            <w:pPr>
              <w:pStyle w:val="11"/>
              <w:spacing w:line="276" w:lineRule="auto"/>
              <w:ind w:firstLine="48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该课程教学的主要作用在于帮助学生了解人类面临的前沿性问题，进而培养学生自觉获取新知识和探索新领域的研究能力，该课程的前瞻性、探索性极强，是一门有利于开拓学生视野，提高解决复杂型和综合型设计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园林工程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2</w:t>
            </w:r>
          </w:p>
        </w:tc>
        <w:tc>
          <w:tcPr>
            <w:tcW w:w="6753" w:type="dxa"/>
          </w:tcPr>
          <w:p>
            <w:pPr>
              <w:snapToGrid w:val="0"/>
              <w:spacing w:line="276" w:lineRule="auto"/>
              <w:ind w:firstLine="525" w:firstLineChars="25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园林工程对学生掌握基础理论知识与工程管理方法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，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了解学科前沿理论动态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，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树立科学的工程观具有重要的实际意义。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本课程</w:t>
            </w:r>
            <w:r>
              <w:rPr>
                <w:rFonts w:ascii="宋体" w:hAnsi="宋体" w:eastAsia="宋体"/>
                <w:color w:val="000000"/>
                <w:szCs w:val="21"/>
                <w:shd w:val="clear" w:color="auto" w:fill="FFFFFF"/>
              </w:rPr>
              <w:t>紧扣园林</w:t>
            </w:r>
            <w:r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  <w:t>景观</w:t>
            </w:r>
            <w:r>
              <w:rPr>
                <w:rFonts w:ascii="宋体" w:hAnsi="宋体" w:eastAsia="宋体"/>
                <w:color w:val="000000"/>
                <w:szCs w:val="21"/>
                <w:shd w:val="clear" w:color="auto" w:fill="FFFFFF"/>
              </w:rPr>
              <w:t>设计，以市政工程原理为基础，以园林艺术和生态科学理论为指导，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以园林工程的土方、道路铺装、水景及绿化工程为研究对象，</w:t>
            </w:r>
            <w:r>
              <w:rPr>
                <w:rFonts w:ascii="宋体" w:hAnsi="宋体" w:eastAsia="宋体"/>
                <w:color w:val="000000"/>
                <w:szCs w:val="21"/>
                <w:shd w:val="clear" w:color="auto" w:fill="FFFFFF"/>
              </w:rPr>
              <w:t>系统讲述如何将设计思想全面深化为系统的、简洁明了的专业施工设计图，强化了工程设计制图、园林细部设计</w:t>
            </w:r>
            <w:r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  <w:t>等</w:t>
            </w:r>
            <w:r>
              <w:rPr>
                <w:rFonts w:ascii="宋体" w:hAnsi="宋体" w:eastAsia="宋体"/>
                <w:color w:val="000000"/>
                <w:szCs w:val="21"/>
                <w:shd w:val="clear" w:color="auto" w:fill="FFFFFF"/>
              </w:rPr>
              <w:t>方面的有关知识与技能</w:t>
            </w:r>
            <w:r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通过本课程的学习，学生对景观设计的园林工程的基本流程及工程过程中的地形设计、坡度掌握和施工图绘制规范有一个总体上的了解，掌握土方工程、道路及绿化工程的程序并能应用计算机软件Autocad完成施工图的基本绘制，掌握园林工程的施工图制图方法，对今后从景观设计与工程管理工作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家具与展具设计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2</w:t>
            </w:r>
          </w:p>
        </w:tc>
        <w:tc>
          <w:tcPr>
            <w:tcW w:w="6753" w:type="dxa"/>
          </w:tcPr>
          <w:p>
            <w:pPr>
              <w:snapToGrid w:val="0"/>
              <w:spacing w:line="276" w:lineRule="auto"/>
              <w:ind w:firstLine="411" w:firstLineChars="19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课程重点讲述了家具与展具的类型、家具设计的程序与方法、家具的功能尺寸设计、家具形态构成设计要素、家具产品的形式美法则、家具结构设计、家具装饰设计、家具专题设计、家具设计评价等方面的家具设计基础内容，使学生掌握有关家具与展具的相关知识、设计程序和技术要求，了解展示设计行业的专项设计内容、特点以及基本规律。</w:t>
            </w:r>
          </w:p>
          <w:p>
            <w:pPr>
              <w:snapToGrid w:val="0"/>
              <w:spacing w:line="276" w:lineRule="auto"/>
              <w:ind w:firstLine="411" w:firstLineChars="196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课程作业，使学生对室内理解家具与展具的设计对空间与人物、平面与立体、形态与构造、材料与加工等关系的起着重要的作用，启发学生思考家具设计对室内空间气质的影响，培养学生的审美能力、设计能力和创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选课说明</w:t>
            </w:r>
          </w:p>
        </w:tc>
        <w:tc>
          <w:tcPr>
            <w:tcW w:w="7399" w:type="dxa"/>
            <w:gridSpan w:val="2"/>
          </w:tcPr>
          <w:p>
            <w:r>
              <w:rPr>
                <w:rFonts w:hint="eastAsia"/>
                <w:lang w:val="en-US" w:eastAsia="zh-CN"/>
              </w:rPr>
              <w:t>三选二，</w:t>
            </w:r>
            <w:r>
              <w:rPr>
                <w:rFonts w:hint="eastAsia"/>
              </w:rPr>
              <w:t>需修满4个学分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Y2FiODc0M2RjY2RjYWYyOWQ5ZTFkYmY2YjU1NmIifQ=="/>
  </w:docVars>
  <w:rsids>
    <w:rsidRoot w:val="00715302"/>
    <w:rsid w:val="0000406C"/>
    <w:rsid w:val="000053BD"/>
    <w:rsid w:val="000253C5"/>
    <w:rsid w:val="000528C9"/>
    <w:rsid w:val="000B5EC4"/>
    <w:rsid w:val="00134494"/>
    <w:rsid w:val="0014026B"/>
    <w:rsid w:val="001A71FE"/>
    <w:rsid w:val="001B4AE0"/>
    <w:rsid w:val="001B552E"/>
    <w:rsid w:val="001B5C78"/>
    <w:rsid w:val="00212BB2"/>
    <w:rsid w:val="002359B5"/>
    <w:rsid w:val="002850AC"/>
    <w:rsid w:val="002B7D9F"/>
    <w:rsid w:val="002C5F95"/>
    <w:rsid w:val="002D462A"/>
    <w:rsid w:val="002F532B"/>
    <w:rsid w:val="003551B7"/>
    <w:rsid w:val="003566C7"/>
    <w:rsid w:val="00396D1C"/>
    <w:rsid w:val="003C6F27"/>
    <w:rsid w:val="003E0B2A"/>
    <w:rsid w:val="003F6662"/>
    <w:rsid w:val="00412C1A"/>
    <w:rsid w:val="00414755"/>
    <w:rsid w:val="00432C8B"/>
    <w:rsid w:val="004812E4"/>
    <w:rsid w:val="0048514A"/>
    <w:rsid w:val="00486655"/>
    <w:rsid w:val="00491C93"/>
    <w:rsid w:val="004A42EA"/>
    <w:rsid w:val="00537CA1"/>
    <w:rsid w:val="00541CE8"/>
    <w:rsid w:val="0056331A"/>
    <w:rsid w:val="005779D8"/>
    <w:rsid w:val="005A2AC0"/>
    <w:rsid w:val="005C0551"/>
    <w:rsid w:val="006134C8"/>
    <w:rsid w:val="00614B2B"/>
    <w:rsid w:val="00625990"/>
    <w:rsid w:val="00642E96"/>
    <w:rsid w:val="006655C0"/>
    <w:rsid w:val="00672F99"/>
    <w:rsid w:val="0069363A"/>
    <w:rsid w:val="00696882"/>
    <w:rsid w:val="0069707A"/>
    <w:rsid w:val="006F7AB5"/>
    <w:rsid w:val="00715302"/>
    <w:rsid w:val="00786E78"/>
    <w:rsid w:val="00791E4D"/>
    <w:rsid w:val="00797170"/>
    <w:rsid w:val="007A1E94"/>
    <w:rsid w:val="007C5FFD"/>
    <w:rsid w:val="007E15B2"/>
    <w:rsid w:val="00843979"/>
    <w:rsid w:val="00847AC5"/>
    <w:rsid w:val="0088311C"/>
    <w:rsid w:val="008B73F7"/>
    <w:rsid w:val="008F73D3"/>
    <w:rsid w:val="00923BBF"/>
    <w:rsid w:val="00971E15"/>
    <w:rsid w:val="00994576"/>
    <w:rsid w:val="009A3F3E"/>
    <w:rsid w:val="009C483A"/>
    <w:rsid w:val="009F0CF4"/>
    <w:rsid w:val="00A00290"/>
    <w:rsid w:val="00A338B1"/>
    <w:rsid w:val="00A812B9"/>
    <w:rsid w:val="00A96D0C"/>
    <w:rsid w:val="00AB046E"/>
    <w:rsid w:val="00AF1B95"/>
    <w:rsid w:val="00AF6601"/>
    <w:rsid w:val="00B021F1"/>
    <w:rsid w:val="00B151A4"/>
    <w:rsid w:val="00B35B6A"/>
    <w:rsid w:val="00B45F81"/>
    <w:rsid w:val="00B7295C"/>
    <w:rsid w:val="00BD25AC"/>
    <w:rsid w:val="00BF6ADF"/>
    <w:rsid w:val="00C04247"/>
    <w:rsid w:val="00CE1D67"/>
    <w:rsid w:val="00CE5AB6"/>
    <w:rsid w:val="00D102EB"/>
    <w:rsid w:val="00D17776"/>
    <w:rsid w:val="00D17E84"/>
    <w:rsid w:val="00D366A1"/>
    <w:rsid w:val="00D670B3"/>
    <w:rsid w:val="00DA1023"/>
    <w:rsid w:val="00DE22B3"/>
    <w:rsid w:val="00DF6F32"/>
    <w:rsid w:val="00E02480"/>
    <w:rsid w:val="00E45197"/>
    <w:rsid w:val="00E64B15"/>
    <w:rsid w:val="00F15EED"/>
    <w:rsid w:val="00F45671"/>
    <w:rsid w:val="00F86228"/>
    <w:rsid w:val="00FF3F9A"/>
    <w:rsid w:val="311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40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53"/>
    <w:uiPriority w:val="0"/>
    <w:rPr>
      <w:rFonts w:ascii="宋体" w:hAnsi="Courier New" w:eastAsia="宋体" w:cs="Times New Roman"/>
      <w:szCs w:val="20"/>
      <w:lang w:val="zh-CN" w:eastAsia="zh-CN"/>
    </w:rPr>
  </w:style>
  <w:style w:type="paragraph" w:styleId="12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uiPriority w:val="99"/>
    <w:rPr>
      <w:rFonts w:ascii="Times New Roman" w:hAnsi="Times New Roman" w:cs="Times New Roman"/>
      <w:sz w:val="24"/>
    </w:rPr>
  </w:style>
  <w:style w:type="paragraph" w:styleId="16">
    <w:name w:val="Title"/>
    <w:basedOn w:val="1"/>
    <w:next w:val="1"/>
    <w:link w:val="4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正文XXX"/>
    <w:basedOn w:val="21"/>
    <w:autoRedefine/>
    <w:qFormat/>
    <w:uiPriority w:val="0"/>
    <w:pPr>
      <w:spacing w:line="440" w:lineRule="exact"/>
      <w:ind w:firstLine="480"/>
      <w:jc w:val="left"/>
    </w:pPr>
    <w:rPr>
      <w:rFonts w:ascii="Times New Roman" w:hAnsi="Times New Roman" w:eastAsia="宋体" w:cs="Times New Roman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正文说明XXX"/>
    <w:basedOn w:val="20"/>
    <w:autoRedefine/>
    <w:qFormat/>
    <w:uiPriority w:val="0"/>
    <w:pPr>
      <w:ind w:left="200" w:hanging="200" w:hangingChars="200"/>
    </w:pPr>
  </w:style>
  <w:style w:type="paragraph" w:customStyle="1" w:styleId="23">
    <w:name w:val="一级标题XXX"/>
    <w:basedOn w:val="5"/>
    <w:autoRedefine/>
    <w:qFormat/>
    <w:uiPriority w:val="0"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24">
    <w:name w:val="标题 4 字符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5">
    <w:name w:val="ISO二级标题"/>
    <w:basedOn w:val="20"/>
    <w:next w:val="20"/>
    <w:autoRedefine/>
    <w:qFormat/>
    <w:uiPriority w:val="0"/>
    <w:rPr>
      <w:b/>
    </w:rPr>
  </w:style>
  <w:style w:type="paragraph" w:customStyle="1" w:styleId="26">
    <w:name w:val="ISO一级标题"/>
    <w:basedOn w:val="1"/>
    <w:next w:val="1"/>
    <w:autoRedefine/>
    <w:qFormat/>
    <w:uiPriority w:val="0"/>
    <w:pPr>
      <w:spacing w:before="156" w:beforeLines="50" w:line="360" w:lineRule="auto"/>
      <w:jc w:val="left"/>
      <w:outlineLvl w:val="0"/>
    </w:pPr>
    <w:rPr>
      <w:rFonts w:ascii="Arial" w:hAnsi="Arial" w:eastAsia="黑体" w:cs="Times New Roman"/>
      <w:sz w:val="28"/>
    </w:rPr>
  </w:style>
  <w:style w:type="paragraph" w:customStyle="1" w:styleId="27">
    <w:name w:val="表格标题"/>
    <w:basedOn w:val="1"/>
    <w:autoRedefine/>
    <w:qFormat/>
    <w:uiPriority w:val="0"/>
    <w:pPr>
      <w:snapToGrid w:val="0"/>
      <w:jc w:val="center"/>
    </w:pPr>
    <w:rPr>
      <w:rFonts w:ascii="Arial" w:hAnsi="Arial" w:eastAsia="黑体" w:cs="Times New Roman"/>
      <w:bCs/>
      <w:color w:val="000000"/>
      <w:szCs w:val="20"/>
    </w:rPr>
  </w:style>
  <w:style w:type="paragraph" w:customStyle="1" w:styleId="28">
    <w:name w:val="一级标题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 w:cs="Times New Roman"/>
      <w:sz w:val="24"/>
      <w:szCs w:val="22"/>
    </w:rPr>
  </w:style>
  <w:style w:type="paragraph" w:customStyle="1" w:styleId="29">
    <w:name w:val="标题正文"/>
    <w:basedOn w:val="1"/>
    <w:autoRedefine/>
    <w:qFormat/>
    <w:uiPriority w:val="0"/>
    <w:pPr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30">
    <w:name w:val="正文DG"/>
    <w:basedOn w:val="1"/>
    <w:autoRedefine/>
    <w:qFormat/>
    <w:uiPriority w:val="0"/>
    <w:pPr>
      <w:widowControl/>
      <w:snapToGrid w:val="0"/>
      <w:spacing w:line="440" w:lineRule="exact"/>
      <w:ind w:firstLine="48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31">
    <w:name w:val="二级标题DG"/>
    <w:basedOn w:val="15"/>
    <w:autoRedefine/>
    <w:qFormat/>
    <w:uiPriority w:val="0"/>
    <w:pPr>
      <w:widowControl/>
      <w:spacing w:before="50" w:beforeLines="50" w:after="50" w:afterLines="50" w:line="440" w:lineRule="exact"/>
      <w:jc w:val="left"/>
      <w:outlineLvl w:val="1"/>
    </w:pPr>
    <w:rPr>
      <w:rFonts w:eastAsia="宋体" w:cs="宋体"/>
      <w:b/>
      <w:kern w:val="0"/>
    </w:rPr>
  </w:style>
  <w:style w:type="paragraph" w:customStyle="1" w:styleId="32">
    <w:name w:val="一级标题DG"/>
    <w:basedOn w:val="1"/>
    <w:autoRedefine/>
    <w:qFormat/>
    <w:uiPriority w:val="0"/>
    <w:pPr>
      <w:widowControl/>
      <w:spacing w:line="480" w:lineRule="auto"/>
      <w:jc w:val="left"/>
      <w:outlineLvl w:val="0"/>
    </w:pPr>
    <w:rPr>
      <w:rFonts w:ascii="Arial" w:hAnsi="Arial" w:eastAsia="黑体" w:cs="宋体"/>
      <w:kern w:val="0"/>
      <w:sz w:val="28"/>
    </w:rPr>
  </w:style>
  <w:style w:type="character" w:customStyle="1" w:styleId="33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34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35">
    <w:name w:val="标题 3 字符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6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37">
    <w:name w:val="标题 6 字符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38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标题 8 字符"/>
    <w:basedOn w:val="19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标题 字符"/>
    <w:basedOn w:val="19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2">
    <w:name w:val="副标题 字符"/>
    <w:basedOn w:val="19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3">
    <w:name w:val="Quote"/>
    <w:basedOn w:val="1"/>
    <w:next w:val="1"/>
    <w:link w:val="4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引用 字符"/>
    <w:basedOn w:val="19"/>
    <w:link w:val="4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46">
    <w:name w:val="Intense Quote"/>
    <w:basedOn w:val="1"/>
    <w:next w:val="1"/>
    <w:link w:val="47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7">
    <w:name w:val="明显引用 字符"/>
    <w:basedOn w:val="19"/>
    <w:link w:val="46"/>
    <w:uiPriority w:val="30"/>
    <w:rPr>
      <w:i/>
      <w:iCs/>
      <w:color w:val="104862" w:themeColor="accent1" w:themeShade="BF"/>
    </w:rPr>
  </w:style>
  <w:style w:type="character" w:customStyle="1" w:styleId="48">
    <w:name w:val="Intense Reference"/>
    <w:basedOn w:val="19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9">
    <w:name w:val="页眉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50">
    <w:name w:val="页脚 字符"/>
    <w:basedOn w:val="19"/>
    <w:link w:val="12"/>
    <w:autoRedefine/>
    <w:qFormat/>
    <w:uiPriority w:val="99"/>
    <w:rPr>
      <w:sz w:val="18"/>
      <w:szCs w:val="18"/>
    </w:rPr>
  </w:style>
  <w:style w:type="character" w:customStyle="1" w:styleId="51">
    <w:name w:val="无"/>
    <w:uiPriority w:val="0"/>
  </w:style>
  <w:style w:type="character" w:customStyle="1" w:styleId="52">
    <w:name w:val="纯文本 字符"/>
    <w:basedOn w:val="19"/>
    <w:semiHidden/>
    <w:uiPriority w:val="99"/>
    <w:rPr>
      <w:rFonts w:hAnsi="Courier New" w:cs="Courier New" w:asciiTheme="minorEastAsia"/>
    </w:rPr>
  </w:style>
  <w:style w:type="character" w:customStyle="1" w:styleId="53">
    <w:name w:val="纯文本 Char"/>
    <w:link w:val="11"/>
    <w:autoRedefine/>
    <w:qFormat/>
    <w:uiPriority w:val="0"/>
    <w:rPr>
      <w:rFonts w:ascii="宋体" w:hAnsi="Courier New" w:eastAsia="宋体" w:cs="Times New Roman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528</Characters>
  <Lines>24</Lines>
  <Paragraphs>20</Paragraphs>
  <TotalTime>1</TotalTime>
  <ScaleCrop>false</ScaleCrop>
  <LinksUpToDate>false</LinksUpToDate>
  <CharactersWithSpaces>1014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2024-04-19T01:37:00Z</dcterms:created>
  <dc:creator>孙鹏</dc:creator>
  <cp:lastModifiedBy>鑫</cp:lastModifiedBy>
  <dcterms:modified xsi:type="dcterms:W3CDTF">2024-04-19T02:23:29Z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560E31AEA98844648138E6F98E9EE2FA_13</vt:lpwstr>
  </property>
</Properties>
</file>